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864340" w14:textId="4025E65D" w:rsidR="00A72797" w:rsidRPr="00AC42FC" w:rsidRDefault="00F84F54" w:rsidP="00AC42FC">
      <w:pPr>
        <w:jc w:val="center"/>
        <w:rPr>
          <w:b/>
          <w:sz w:val="24"/>
          <w:lang w:val="fr-FR"/>
        </w:rPr>
      </w:pPr>
      <w:r w:rsidRPr="00C456DD">
        <w:rPr>
          <w:rFonts w:ascii="Source Serif Pro" w:eastAsia="Calibri" w:hAnsi="Source Serif Pro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C6B6D" wp14:editId="4D5F0757">
                <wp:simplePos x="0" y="0"/>
                <wp:positionH relativeFrom="page">
                  <wp:align>right</wp:align>
                </wp:positionH>
                <wp:positionV relativeFrom="paragraph">
                  <wp:posOffset>-1006956</wp:posOffset>
                </wp:positionV>
                <wp:extent cx="7915275" cy="7962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7962900"/>
                        </a:xfrm>
                        <a:prstGeom prst="rect">
                          <a:avLst/>
                        </a:prstGeom>
                        <a:solidFill>
                          <a:srgbClr val="0084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B96D2" w14:textId="77777777" w:rsidR="00A72797" w:rsidRPr="00834E96" w:rsidRDefault="00A72797" w:rsidP="0058049A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71E5D5AC" w14:textId="331554FC" w:rsidR="00A72797" w:rsidRPr="00A72797" w:rsidRDefault="00A72797" w:rsidP="0058049A">
                            <w:pPr>
                              <w:spacing w:after="0" w:line="216" w:lineRule="auto"/>
                              <w:ind w:left="3261" w:right="2208"/>
                              <w:rPr>
                                <w:rFonts w:ascii="Source Serif Pro" w:eastAsia="Times New Roman" w:hAnsi="Source Serif Pro"/>
                                <w:color w:val="FFFFFF"/>
                                <w:sz w:val="88"/>
                                <w:szCs w:val="88"/>
                                <w:lang w:val="fr-CA"/>
                              </w:rPr>
                            </w:pPr>
                            <w:r>
                              <w:rPr>
                                <w:rFonts w:ascii="Source Serif Pro" w:eastAsia="Times New Roman" w:hAnsi="Source Serif Pro"/>
                                <w:color w:val="FFFFFF"/>
                                <w:sz w:val="88"/>
                                <w:szCs w:val="88"/>
                                <w:lang w:val="fr-CA"/>
                              </w:rPr>
                              <w:t>Grille d’entrevue</w:t>
                            </w:r>
                          </w:p>
                          <w:p w14:paraId="19430A18" w14:textId="31B96270" w:rsidR="00A72797" w:rsidRPr="00A72797" w:rsidRDefault="00A72797" w:rsidP="0058049A">
                            <w:pPr>
                              <w:spacing w:after="0" w:line="216" w:lineRule="auto"/>
                              <w:ind w:left="3261" w:right="2208"/>
                              <w:rPr>
                                <w:rFonts w:ascii="Source Serif Pro Semibold" w:hAnsi="Source Serif Pro Semibold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erif Pro Semibold" w:eastAsia="Times New Roman" w:hAnsi="Source Serif Pro Semibold"/>
                                <w:color w:val="FFFFFF"/>
                                <w:sz w:val="52"/>
                                <w:szCs w:val="52"/>
                                <w:lang w:val="fr-CA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C6B6D" id="Rectangle 2" o:spid="_x0000_s1026" style="position:absolute;left:0;text-align:left;margin-left:572.05pt;margin-top:-79.3pt;width:623.25pt;height:627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" fillcolor="#00849d" stroked="f" strokeweight="1pt">
                <v:textbox>
                  <w:txbxContent>
                    <w:p w14:paraId="5F4B96D2" w14:textId="77777777" w:rsidR="00A72797" w:rsidRPr="00834E96" w:rsidRDefault="00A72797" w:rsidP="0058049A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71E5D5AC" w14:textId="331554FC" w:rsidR="00A72797" w:rsidRPr="00A72797" w:rsidRDefault="00A72797" w:rsidP="0058049A">
                      <w:pPr>
                        <w:spacing w:after="0" w:line="216" w:lineRule="auto"/>
                        <w:ind w:left="3261" w:right="2208"/>
                        <w:rPr>
                          <w:rFonts w:ascii="Source Serif Pro" w:eastAsia="Times New Roman" w:hAnsi="Source Serif Pro"/>
                          <w:color w:val="FFFFFF"/>
                          <w:sz w:val="88"/>
                          <w:szCs w:val="88"/>
                          <w:lang w:val="fr-CA"/>
                        </w:rPr>
                      </w:pPr>
                      <w:r>
                        <w:rPr>
                          <w:rFonts w:ascii="Source Serif Pro" w:eastAsia="Times New Roman" w:hAnsi="Source Serif Pro"/>
                          <w:color w:val="FFFFFF"/>
                          <w:sz w:val="88"/>
                          <w:szCs w:val="88"/>
                          <w:lang w:val="fr-CA"/>
                        </w:rPr>
                        <w:t>Grille d’entrevue</w:t>
                      </w:r>
                    </w:p>
                    <w:p w14:paraId="19430A18" w14:textId="31B96270" w:rsidR="00A72797" w:rsidRPr="00A72797" w:rsidRDefault="00A72797" w:rsidP="0058049A">
                      <w:pPr>
                        <w:spacing w:after="0" w:line="216" w:lineRule="auto"/>
                        <w:ind w:left="3261" w:right="2208"/>
                        <w:rPr>
                          <w:rFonts w:ascii="Source Serif Pro Semibold" w:hAnsi="Source Serif Pro Semibold"/>
                          <w:i/>
                          <w:iCs/>
                          <w:color w:val="FFFFFF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erif Pro Semibold" w:eastAsia="Times New Roman" w:hAnsi="Source Serif Pro Semibold"/>
                          <w:color w:val="FFFFFF"/>
                          <w:sz w:val="52"/>
                          <w:szCs w:val="52"/>
                          <w:lang w:val="fr-CA"/>
                        </w:rPr>
                        <w:t>Exemple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4E96">
        <w:rPr>
          <w:rFonts w:ascii="Source Serif Pro" w:eastAsia="Calibri" w:hAnsi="Source Serif Pro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8F336A1" wp14:editId="758C62C9">
            <wp:simplePos x="0" y="0"/>
            <wp:positionH relativeFrom="column">
              <wp:posOffset>3089189</wp:posOffset>
            </wp:positionH>
            <wp:positionV relativeFrom="paragraph">
              <wp:posOffset>-1234011</wp:posOffset>
            </wp:positionV>
            <wp:extent cx="4313450" cy="456180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CONSEIL_LOGO_CMYK_V_Blanc.ep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9" t="20129" r="23303" b="55770"/>
                    <a:stretch/>
                  </pic:blipFill>
                  <pic:spPr bwMode="auto">
                    <a:xfrm>
                      <a:off x="0" y="0"/>
                      <a:ext cx="4313450" cy="456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7A92E" wp14:editId="090350E2">
                <wp:simplePos x="0" y="0"/>
                <wp:positionH relativeFrom="column">
                  <wp:posOffset>-2279649</wp:posOffset>
                </wp:positionH>
                <wp:positionV relativeFrom="paragraph">
                  <wp:posOffset>5961906</wp:posOffset>
                </wp:positionV>
                <wp:extent cx="8976995" cy="48417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5017">
                          <a:off x="0" y="0"/>
                          <a:ext cx="8976995" cy="4841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5635F" w14:textId="77777777" w:rsidR="00A002E5" w:rsidRPr="00715D4B" w:rsidRDefault="00A002E5" w:rsidP="00A002E5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253848" w:themeColor="background2" w:themeShade="4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15D4B">
                              <w:rPr>
                                <w:rFonts w:ascii="Arial" w:hAnsi="Arial" w:cs="Arial"/>
                                <w:b/>
                                <w:bCs/>
                                <w:color w:val="253848" w:themeColor="background2" w:themeShade="40"/>
                                <w:sz w:val="48"/>
                                <w:szCs w:val="48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7A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79.5pt;margin-top:469.45pt;width:706.85pt;height:381.25pt;rotation:86837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" fillcolor="white [3212]" stroked="f" strokeweight=".5pt">
                <v:textbox>
                  <w:txbxContent>
                    <w:p w14:paraId="7D15635F" w14:textId="77777777" w:rsidR="00A002E5" w:rsidRPr="00715D4B" w:rsidRDefault="00A002E5" w:rsidP="00A002E5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253848" w:themeColor="background2" w:themeShade="40"/>
                          <w:sz w:val="48"/>
                          <w:szCs w:val="48"/>
                          <w:lang w:val="fr-FR"/>
                        </w:rPr>
                      </w:pPr>
                      <w:r w:rsidRPr="00715D4B">
                        <w:rPr>
                          <w:rFonts w:ascii="Arial" w:hAnsi="Arial" w:cs="Arial"/>
                          <w:b/>
                          <w:bCs/>
                          <w:color w:val="253848" w:themeColor="background2" w:themeShade="40"/>
                          <w:sz w:val="48"/>
                          <w:szCs w:val="48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2797" w:rsidRPr="00834E96">
        <w:rPr>
          <w:rFonts w:ascii="Source Serif Pro" w:eastAsia="Calibri" w:hAnsi="Source Serif Pro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F9CA7F7" wp14:editId="37E4B5D4">
            <wp:simplePos x="0" y="0"/>
            <wp:positionH relativeFrom="margin">
              <wp:align>center</wp:align>
            </wp:positionH>
            <wp:positionV relativeFrom="page">
              <wp:posOffset>7682865</wp:posOffset>
            </wp:positionV>
            <wp:extent cx="2551430" cy="268033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ACONSEIL_LOGO_CMYK_V_Bleu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lang w:val="fr-FR"/>
          </w:rPr>
          <w:id w:val="-1743633326"/>
          <w:docPartObj>
            <w:docPartGallery w:val="Cover Pages"/>
            <w:docPartUnique/>
          </w:docPartObj>
        </w:sdtPr>
        <w:sdtEndPr>
          <w:rPr>
            <w:caps/>
          </w:rPr>
        </w:sdtEndPr>
        <w:sdtContent>
          <w:r w:rsidR="00A72797" w:rsidRPr="000E3391">
            <w:rPr>
              <w:caps/>
              <w:lang w:val="fr-FR"/>
            </w:rPr>
            <w:br w:type="page"/>
          </w:r>
        </w:sdtContent>
      </w:sdt>
    </w:p>
    <w:p w14:paraId="63D2672F" w14:textId="77777777" w:rsidR="00A72797" w:rsidRDefault="00A72797" w:rsidP="00BD5493">
      <w:pPr>
        <w:spacing w:after="0" w:line="240" w:lineRule="auto"/>
        <w:rPr>
          <w:rFonts w:ascii="Arial" w:hAnsi="Arial" w:cs="Arial"/>
          <w:color w:val="5A696A" w:themeColor="accent4" w:themeShade="BF"/>
          <w:sz w:val="40"/>
          <w:szCs w:val="40"/>
          <w:lang w:val="fr-FR"/>
        </w:rPr>
      </w:pPr>
    </w:p>
    <w:p w14:paraId="07E5A2E1" w14:textId="030EA4BC" w:rsidR="00BD5493" w:rsidRPr="00A72797" w:rsidRDefault="00BD5493" w:rsidP="00BD5493">
      <w:pPr>
        <w:spacing w:after="0" w:line="240" w:lineRule="auto"/>
        <w:rPr>
          <w:rFonts w:ascii="Source Serif Pro Semibold" w:hAnsi="Source Serif Pro Semibold" w:cs="Arial"/>
          <w:color w:val="5A696A" w:themeColor="accent4" w:themeShade="BF"/>
          <w:sz w:val="40"/>
          <w:szCs w:val="40"/>
          <w:lang w:val="fr-FR"/>
        </w:rPr>
      </w:pPr>
      <w:r w:rsidRPr="00A72797">
        <w:rPr>
          <w:rFonts w:ascii="Source Serif Pro Semibold" w:hAnsi="Source Serif Pro Semibold" w:cs="Arial"/>
          <w:color w:val="0E5155"/>
          <w:sz w:val="40"/>
          <w:szCs w:val="40"/>
          <w:lang w:val="fr-FR"/>
        </w:rPr>
        <w:t>Grille d’évaluation</w:t>
      </w:r>
    </w:p>
    <w:p w14:paraId="771F1325" w14:textId="77777777" w:rsidR="00BD5493" w:rsidRPr="00A72797" w:rsidRDefault="00BD5493" w:rsidP="00BD5493">
      <w:pPr>
        <w:jc w:val="both"/>
        <w:rPr>
          <w:rFonts w:ascii="Source Serif Pro" w:hAnsi="Source Serif Pro"/>
          <w:sz w:val="24"/>
          <w:lang w:val="fr-CA"/>
        </w:rPr>
      </w:pPr>
      <w:r w:rsidRPr="00A72797">
        <w:rPr>
          <w:rFonts w:ascii="Source Serif Pro" w:hAnsi="Source Serif Pro"/>
          <w:sz w:val="24"/>
          <w:lang w:val="fr-CA"/>
        </w:rPr>
        <w:t xml:space="preserve">Afin de faciliter la sélection du bon candidat, il est possible d’utiliser une grille d’évaluation comme celle-ci. Selon les exigences du poste, il est possible d’ajouter ou de retirer des critères d’évaluation. </w:t>
      </w:r>
    </w:p>
    <w:tbl>
      <w:tblPr>
        <w:tblStyle w:val="Grilledutableau"/>
        <w:tblpPr w:leftFromText="141" w:rightFromText="141" w:vertAnchor="text" w:horzAnchor="margin" w:tblpY="1611"/>
        <w:tblW w:w="8784" w:type="dxa"/>
        <w:tblLook w:val="04A0" w:firstRow="1" w:lastRow="0" w:firstColumn="1" w:lastColumn="0" w:noHBand="0" w:noVBand="1"/>
      </w:tblPr>
      <w:tblGrid>
        <w:gridCol w:w="3256"/>
        <w:gridCol w:w="850"/>
        <w:gridCol w:w="1843"/>
        <w:gridCol w:w="2835"/>
      </w:tblGrid>
      <w:tr w:rsidR="00BD5493" w:rsidRPr="00A72797" w14:paraId="49272ED3" w14:textId="77777777" w:rsidTr="00D10B00">
        <w:trPr>
          <w:trHeight w:val="567"/>
        </w:trPr>
        <w:tc>
          <w:tcPr>
            <w:tcW w:w="3256" w:type="dxa"/>
            <w:shd w:val="clear" w:color="auto" w:fill="00849D"/>
            <w:vAlign w:val="center"/>
          </w:tcPr>
          <w:p w14:paraId="7E2E59B0" w14:textId="77777777" w:rsidR="00BD5493" w:rsidRPr="00A72797" w:rsidRDefault="00BD5493" w:rsidP="00D10B00">
            <w:pPr>
              <w:pStyle w:val="Paragraphedeliste"/>
              <w:ind w:left="0"/>
              <w:jc w:val="center"/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</w:pPr>
            <w:r w:rsidRPr="00A72797"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  <w:t>Critères</w:t>
            </w:r>
          </w:p>
        </w:tc>
        <w:tc>
          <w:tcPr>
            <w:tcW w:w="850" w:type="dxa"/>
            <w:shd w:val="clear" w:color="auto" w:fill="00849D"/>
            <w:vAlign w:val="center"/>
          </w:tcPr>
          <w:p w14:paraId="5333C0D4" w14:textId="77777777" w:rsidR="00BD5493" w:rsidRPr="00A72797" w:rsidRDefault="00BD5493" w:rsidP="00D10B00">
            <w:pPr>
              <w:pStyle w:val="Paragraphedeliste"/>
              <w:ind w:left="0"/>
              <w:jc w:val="center"/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</w:pPr>
            <w:r w:rsidRPr="00A72797"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  <w:t>Cote</w:t>
            </w:r>
          </w:p>
        </w:tc>
        <w:tc>
          <w:tcPr>
            <w:tcW w:w="1843" w:type="dxa"/>
            <w:shd w:val="clear" w:color="auto" w:fill="00849D"/>
          </w:tcPr>
          <w:p w14:paraId="037963A7" w14:textId="77777777" w:rsidR="00BD5493" w:rsidRPr="00A72797" w:rsidRDefault="00BD5493" w:rsidP="00D10B00">
            <w:pPr>
              <w:pStyle w:val="Paragraphedeliste"/>
              <w:ind w:left="0"/>
              <w:jc w:val="center"/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</w:pPr>
            <w:r w:rsidRPr="00A72797"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  <w:t>Cote pondérée</w:t>
            </w:r>
          </w:p>
        </w:tc>
        <w:tc>
          <w:tcPr>
            <w:tcW w:w="2835" w:type="dxa"/>
            <w:shd w:val="clear" w:color="auto" w:fill="00849D"/>
          </w:tcPr>
          <w:p w14:paraId="62F0C0F4" w14:textId="48BFFF88" w:rsidR="00BD5493" w:rsidRPr="00A72797" w:rsidRDefault="00BD5493" w:rsidP="00D10B00">
            <w:pPr>
              <w:pStyle w:val="Paragraphedeliste"/>
              <w:spacing w:before="240"/>
              <w:ind w:left="0"/>
              <w:jc w:val="center"/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</w:pPr>
            <w:r w:rsidRPr="00A72797"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  <w:t>Commentaires</w:t>
            </w:r>
          </w:p>
        </w:tc>
      </w:tr>
      <w:tr w:rsidR="00BD5493" w:rsidRPr="00A72797" w14:paraId="1F10F76C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F3C3ADA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Scolarité</w:t>
            </w:r>
          </w:p>
        </w:tc>
        <w:tc>
          <w:tcPr>
            <w:tcW w:w="850" w:type="dxa"/>
            <w:vAlign w:val="center"/>
          </w:tcPr>
          <w:p w14:paraId="44AAB41B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/4</w:t>
            </w:r>
          </w:p>
        </w:tc>
        <w:tc>
          <w:tcPr>
            <w:tcW w:w="1843" w:type="dxa"/>
            <w:vAlign w:val="center"/>
          </w:tcPr>
          <w:p w14:paraId="63CC53D6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/8</w:t>
            </w:r>
          </w:p>
        </w:tc>
        <w:tc>
          <w:tcPr>
            <w:tcW w:w="2835" w:type="dxa"/>
          </w:tcPr>
          <w:p w14:paraId="30B92564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  <w:p w14:paraId="49DC2F57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</w:tc>
      </w:tr>
      <w:tr w:rsidR="00BD5493" w:rsidRPr="00A72797" w14:paraId="0C45E548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8F0A367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Expérience</w:t>
            </w:r>
          </w:p>
        </w:tc>
        <w:tc>
          <w:tcPr>
            <w:tcW w:w="850" w:type="dxa"/>
            <w:vAlign w:val="center"/>
          </w:tcPr>
          <w:p w14:paraId="72B996F5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/4</w:t>
            </w:r>
          </w:p>
        </w:tc>
        <w:tc>
          <w:tcPr>
            <w:tcW w:w="1843" w:type="dxa"/>
            <w:vAlign w:val="center"/>
          </w:tcPr>
          <w:p w14:paraId="54E12E76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/12</w:t>
            </w:r>
          </w:p>
        </w:tc>
        <w:tc>
          <w:tcPr>
            <w:tcW w:w="2835" w:type="dxa"/>
          </w:tcPr>
          <w:p w14:paraId="5DC04FA3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  <w:p w14:paraId="35BC1A33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</w:tc>
      </w:tr>
      <w:tr w:rsidR="00BD5493" w:rsidRPr="00A72797" w14:paraId="56171AD8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079AAF5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Esprit d’équipe</w:t>
            </w:r>
          </w:p>
        </w:tc>
        <w:tc>
          <w:tcPr>
            <w:tcW w:w="850" w:type="dxa"/>
            <w:vAlign w:val="center"/>
          </w:tcPr>
          <w:p w14:paraId="06A074DD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/4</w:t>
            </w:r>
          </w:p>
        </w:tc>
        <w:tc>
          <w:tcPr>
            <w:tcW w:w="1843" w:type="dxa"/>
            <w:vAlign w:val="center"/>
          </w:tcPr>
          <w:p w14:paraId="54AFFF80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/10</w:t>
            </w:r>
          </w:p>
        </w:tc>
        <w:tc>
          <w:tcPr>
            <w:tcW w:w="2835" w:type="dxa"/>
          </w:tcPr>
          <w:p w14:paraId="7EE9BAB2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  <w:p w14:paraId="67AC3FC3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</w:tc>
      </w:tr>
      <w:tr w:rsidR="00BD5493" w:rsidRPr="00A72797" w14:paraId="5D6ED0C2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4F6DA5BD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Résolution de problèmes</w:t>
            </w:r>
          </w:p>
        </w:tc>
        <w:tc>
          <w:tcPr>
            <w:tcW w:w="850" w:type="dxa"/>
            <w:vAlign w:val="center"/>
          </w:tcPr>
          <w:p w14:paraId="3C7C1243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7ED55C91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/6</w:t>
            </w:r>
          </w:p>
        </w:tc>
        <w:tc>
          <w:tcPr>
            <w:tcW w:w="2835" w:type="dxa"/>
          </w:tcPr>
          <w:p w14:paraId="5A4D2AC6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</w:tc>
      </w:tr>
      <w:tr w:rsidR="00BD5493" w:rsidRPr="00A72797" w14:paraId="4853FD39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F4B92B7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Autonomie</w:t>
            </w:r>
          </w:p>
        </w:tc>
        <w:tc>
          <w:tcPr>
            <w:tcW w:w="850" w:type="dxa"/>
            <w:vAlign w:val="center"/>
          </w:tcPr>
          <w:p w14:paraId="11487A6F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248DA2DB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/12</w:t>
            </w:r>
          </w:p>
        </w:tc>
        <w:tc>
          <w:tcPr>
            <w:tcW w:w="2835" w:type="dxa"/>
          </w:tcPr>
          <w:p w14:paraId="68AD7DAE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  <w:p w14:paraId="62BB590C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</w:tc>
      </w:tr>
      <w:tr w:rsidR="00BD5493" w:rsidRPr="00A72797" w14:paraId="18CF4479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92641B5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Rigueur</w:t>
            </w:r>
          </w:p>
        </w:tc>
        <w:tc>
          <w:tcPr>
            <w:tcW w:w="850" w:type="dxa"/>
            <w:vAlign w:val="center"/>
          </w:tcPr>
          <w:p w14:paraId="2BB399F7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24267113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/10</w:t>
            </w:r>
          </w:p>
        </w:tc>
        <w:tc>
          <w:tcPr>
            <w:tcW w:w="2835" w:type="dxa"/>
          </w:tcPr>
          <w:p w14:paraId="71CC9F4B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  <w:p w14:paraId="520805B1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</w:tc>
      </w:tr>
      <w:tr w:rsidR="00BD5493" w:rsidRPr="00A72797" w14:paraId="3299BC9D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282A262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Initiative</w:t>
            </w:r>
          </w:p>
        </w:tc>
        <w:tc>
          <w:tcPr>
            <w:tcW w:w="850" w:type="dxa"/>
            <w:vAlign w:val="center"/>
          </w:tcPr>
          <w:p w14:paraId="489C6DEE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3432259E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/6</w:t>
            </w:r>
          </w:p>
        </w:tc>
        <w:tc>
          <w:tcPr>
            <w:tcW w:w="2835" w:type="dxa"/>
          </w:tcPr>
          <w:p w14:paraId="02D9F64B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  <w:p w14:paraId="7ECA5131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</w:tc>
      </w:tr>
      <w:tr w:rsidR="00BD5493" w:rsidRPr="00A72797" w14:paraId="2BFB4053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4EE5AE86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Sens de l’organisation</w:t>
            </w:r>
          </w:p>
        </w:tc>
        <w:tc>
          <w:tcPr>
            <w:tcW w:w="850" w:type="dxa"/>
            <w:vAlign w:val="center"/>
          </w:tcPr>
          <w:p w14:paraId="5C651C33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2DF7C258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/10</w:t>
            </w:r>
          </w:p>
        </w:tc>
        <w:tc>
          <w:tcPr>
            <w:tcW w:w="2835" w:type="dxa"/>
          </w:tcPr>
          <w:p w14:paraId="14E78070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  <w:p w14:paraId="103713B2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</w:tc>
      </w:tr>
      <w:tr w:rsidR="00BD5493" w:rsidRPr="00A72797" w14:paraId="74C45698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0DF6D84" w14:textId="77777777" w:rsidR="00BD5493" w:rsidRPr="00A72797" w:rsidRDefault="00BD5493" w:rsidP="00D10B00">
            <w:pPr>
              <w:pStyle w:val="Paragraphedeliste"/>
              <w:spacing w:before="40" w:after="40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Probabilité de demeurer en poste sur une longue période</w:t>
            </w:r>
          </w:p>
        </w:tc>
        <w:tc>
          <w:tcPr>
            <w:tcW w:w="850" w:type="dxa"/>
            <w:vAlign w:val="center"/>
          </w:tcPr>
          <w:p w14:paraId="76795816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28353CDA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/8</w:t>
            </w:r>
          </w:p>
        </w:tc>
        <w:tc>
          <w:tcPr>
            <w:tcW w:w="2835" w:type="dxa"/>
          </w:tcPr>
          <w:p w14:paraId="1D6C5096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  <w:p w14:paraId="5F5C58B7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  <w:lang w:val="fr-CA"/>
              </w:rPr>
            </w:pPr>
          </w:p>
        </w:tc>
      </w:tr>
      <w:tr w:rsidR="00BD5493" w:rsidRPr="00A72797" w14:paraId="6A8F2D02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2B3AF790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Motivation à occuper le poste</w:t>
            </w:r>
          </w:p>
        </w:tc>
        <w:tc>
          <w:tcPr>
            <w:tcW w:w="850" w:type="dxa"/>
            <w:vAlign w:val="center"/>
          </w:tcPr>
          <w:p w14:paraId="103809FC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50E3C4A3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/6</w:t>
            </w:r>
          </w:p>
        </w:tc>
        <w:tc>
          <w:tcPr>
            <w:tcW w:w="2835" w:type="dxa"/>
          </w:tcPr>
          <w:p w14:paraId="4CFB94FB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</w:tc>
      </w:tr>
      <w:tr w:rsidR="00BD5493" w:rsidRPr="00A72797" w14:paraId="74AF220D" w14:textId="77777777" w:rsidTr="00D10B00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11BE9F0A" w14:textId="77777777" w:rsidR="00BD5493" w:rsidRPr="00A72797" w:rsidRDefault="00BD5493" w:rsidP="00D10B00">
            <w:pPr>
              <w:pStyle w:val="Paragraphedeliste"/>
              <w:ind w:left="0"/>
              <w:rPr>
                <w:rFonts w:ascii="Source Serif Pro" w:hAnsi="Source Serif Pro" w:cs="Arial"/>
                <w:szCs w:val="20"/>
                <w:lang w:val="fr-CA"/>
              </w:rPr>
            </w:pPr>
            <w:r w:rsidRPr="00A72797">
              <w:rPr>
                <w:rFonts w:ascii="Source Serif Pro" w:hAnsi="Source Serif Pro" w:cs="Arial"/>
                <w:szCs w:val="20"/>
                <w:lang w:val="fr-CA"/>
              </w:rPr>
              <w:t>Adéquation avec la culture et les valeurs</w:t>
            </w:r>
          </w:p>
        </w:tc>
        <w:tc>
          <w:tcPr>
            <w:tcW w:w="850" w:type="dxa"/>
            <w:vAlign w:val="center"/>
          </w:tcPr>
          <w:p w14:paraId="58E7F908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/4</w:t>
            </w:r>
          </w:p>
        </w:tc>
        <w:tc>
          <w:tcPr>
            <w:tcW w:w="1843" w:type="dxa"/>
            <w:vAlign w:val="center"/>
          </w:tcPr>
          <w:p w14:paraId="56497CCD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szCs w:val="20"/>
              </w:rPr>
            </w:pPr>
            <w:r w:rsidRPr="00A72797">
              <w:rPr>
                <w:rFonts w:ascii="Source Serif Pro" w:hAnsi="Source Serif Pro" w:cs="Arial"/>
                <w:szCs w:val="20"/>
              </w:rPr>
              <w:t>/12</w:t>
            </w:r>
          </w:p>
        </w:tc>
        <w:tc>
          <w:tcPr>
            <w:tcW w:w="2835" w:type="dxa"/>
          </w:tcPr>
          <w:p w14:paraId="5C459698" w14:textId="77777777" w:rsidR="00BD5493" w:rsidRPr="00A72797" w:rsidRDefault="00BD5493" w:rsidP="00D10B00">
            <w:pPr>
              <w:pStyle w:val="Paragraphedeliste"/>
              <w:ind w:left="0"/>
              <w:jc w:val="both"/>
              <w:rPr>
                <w:rFonts w:ascii="Source Serif Pro" w:hAnsi="Source Serif Pro" w:cs="Arial"/>
                <w:szCs w:val="20"/>
              </w:rPr>
            </w:pPr>
          </w:p>
        </w:tc>
      </w:tr>
      <w:tr w:rsidR="00BD5493" w:rsidRPr="00A72797" w14:paraId="2E591851" w14:textId="77777777" w:rsidTr="00D10B00">
        <w:trPr>
          <w:trHeight w:val="567"/>
        </w:trPr>
        <w:tc>
          <w:tcPr>
            <w:tcW w:w="3256" w:type="dxa"/>
            <w:shd w:val="clear" w:color="auto" w:fill="00849D"/>
            <w:vAlign w:val="center"/>
          </w:tcPr>
          <w:p w14:paraId="7DBA4EF2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</w:pPr>
            <w:r w:rsidRPr="00A72797">
              <w:rPr>
                <w:rFonts w:ascii="Source Serif Pro Semibold" w:hAnsi="Source Serif Pro Semibold" w:cs="Arial"/>
                <w:b/>
                <w:color w:val="FFFFFF" w:themeColor="background1"/>
                <w:szCs w:val="20"/>
                <w:lang w:val="fr-CA"/>
              </w:rPr>
              <w:t>Total</w:t>
            </w:r>
          </w:p>
        </w:tc>
        <w:tc>
          <w:tcPr>
            <w:tcW w:w="850" w:type="dxa"/>
            <w:shd w:val="clear" w:color="auto" w:fill="00849D"/>
            <w:vAlign w:val="center"/>
          </w:tcPr>
          <w:p w14:paraId="6F738E6D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color w:val="FFFFFF" w:themeColor="background1"/>
                <w:szCs w:val="20"/>
              </w:rPr>
            </w:pPr>
            <w:r w:rsidRPr="00A72797">
              <w:rPr>
                <w:rFonts w:ascii="Source Serif Pro" w:hAnsi="Source Serif Pro" w:cs="Arial"/>
                <w:color w:val="FFFFFF" w:themeColor="background1"/>
                <w:szCs w:val="20"/>
              </w:rPr>
              <w:t>/44</w:t>
            </w:r>
          </w:p>
        </w:tc>
        <w:tc>
          <w:tcPr>
            <w:tcW w:w="1843" w:type="dxa"/>
            <w:shd w:val="clear" w:color="auto" w:fill="00849D"/>
            <w:vAlign w:val="center"/>
          </w:tcPr>
          <w:p w14:paraId="3F2BD6D2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color w:val="FFFFFF" w:themeColor="background1"/>
                <w:szCs w:val="20"/>
              </w:rPr>
            </w:pPr>
            <w:r w:rsidRPr="00A72797">
              <w:rPr>
                <w:rFonts w:ascii="Source Serif Pro" w:hAnsi="Source Serif Pro" w:cs="Arial"/>
                <w:color w:val="FFFFFF" w:themeColor="background1"/>
                <w:szCs w:val="20"/>
              </w:rPr>
              <w:t>/100</w:t>
            </w:r>
          </w:p>
        </w:tc>
        <w:tc>
          <w:tcPr>
            <w:tcW w:w="2835" w:type="dxa"/>
            <w:shd w:val="clear" w:color="auto" w:fill="00849D"/>
            <w:vAlign w:val="center"/>
          </w:tcPr>
          <w:p w14:paraId="0FDD0D6F" w14:textId="77777777" w:rsidR="00BD5493" w:rsidRPr="00A72797" w:rsidRDefault="00BD5493" w:rsidP="00D10B00">
            <w:pPr>
              <w:pStyle w:val="Paragraphedeliste"/>
              <w:ind w:left="0"/>
              <w:jc w:val="right"/>
              <w:rPr>
                <w:rFonts w:ascii="Source Serif Pro" w:hAnsi="Source Serif Pro" w:cs="Arial"/>
                <w:color w:val="FFFFFF" w:themeColor="background1"/>
                <w:szCs w:val="20"/>
              </w:rPr>
            </w:pPr>
          </w:p>
        </w:tc>
      </w:tr>
    </w:tbl>
    <w:p w14:paraId="2B06AFB9" w14:textId="77777777" w:rsidR="00BD5493" w:rsidRPr="00A72797" w:rsidRDefault="00BD5493" w:rsidP="00BD5493">
      <w:pPr>
        <w:jc w:val="both"/>
        <w:rPr>
          <w:rFonts w:ascii="Source Serif Pro" w:hAnsi="Source Serif Pro"/>
          <w:sz w:val="24"/>
          <w:lang w:val="fr-CA"/>
        </w:rPr>
      </w:pPr>
      <w:r w:rsidRPr="00A72797">
        <w:rPr>
          <w:rFonts w:ascii="Source Serif Pro" w:hAnsi="Source Serif Pro"/>
          <w:sz w:val="24"/>
          <w:lang w:val="fr-CA"/>
        </w:rPr>
        <w:t>L’utilisation d’une cote pondérée permet de tenir compte du poids de chacun des critères, certains étant plus importants que d’autres. La pondération de chacun des critères diffère d’une organisation à l’autre et d’un poste à l’autre, selon les besoins de l’organisation.</w:t>
      </w:r>
    </w:p>
    <w:p w14:paraId="3A900CF2" w14:textId="77777777" w:rsidR="00BD5493" w:rsidRDefault="00BD5493" w:rsidP="00BD5493">
      <w:pPr>
        <w:jc w:val="both"/>
        <w:rPr>
          <w:sz w:val="24"/>
          <w:lang w:val="fr-CA"/>
        </w:rPr>
      </w:pPr>
    </w:p>
    <w:p w14:paraId="7833351C" w14:textId="154EC06F" w:rsidR="00422AC5" w:rsidRPr="00BD5493" w:rsidRDefault="00422AC5" w:rsidP="00BD5493">
      <w:pPr>
        <w:spacing w:line="240" w:lineRule="auto"/>
        <w:rPr>
          <w:color w:val="3494BA" w:themeColor="accent1"/>
          <w:sz w:val="40"/>
          <w:szCs w:val="40"/>
          <w:lang w:val="fr-FR"/>
        </w:rPr>
      </w:pPr>
    </w:p>
    <w:sectPr w:rsidR="00422AC5" w:rsidRPr="00BD5493" w:rsidSect="00F84F54">
      <w:headerReference w:type="even" r:id="rId12"/>
      <w:headerReference w:type="default" r:id="rId13"/>
      <w:footerReference w:type="even" r:id="rId14"/>
      <w:type w:val="continuous"/>
      <w:pgSz w:w="12240" w:h="15840" w:code="1"/>
      <w:pgMar w:top="1588" w:right="1588" w:bottom="1588" w:left="1588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4166" w14:textId="77777777" w:rsidR="005B70C1" w:rsidRDefault="005B70C1">
      <w:r>
        <w:separator/>
      </w:r>
    </w:p>
  </w:endnote>
  <w:endnote w:type="continuationSeparator" w:id="0">
    <w:p w14:paraId="076B2CB9" w14:textId="77777777" w:rsidR="005B70C1" w:rsidRDefault="005B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Source Serif Pro Semibold">
    <w:panose1 w:val="02040703050405020204"/>
    <w:charset w:val="00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3314" w14:textId="77777777" w:rsidR="00DE6AB0" w:rsidRDefault="005B70C1">
    <w:pPr>
      <w:pStyle w:val="Pieddepage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DE6AB0">
          <w:rPr>
            <w:rFonts w:asciiTheme="majorHAnsi" w:eastAsiaTheme="majorEastAsia" w:hAnsiTheme="majorHAnsi" w:cstheme="majorBidi"/>
          </w:rPr>
          <w:t>[Type text]</w:t>
        </w:r>
      </w:sdtContent>
    </w:sdt>
    <w:r w:rsidR="00DE6AB0">
      <w:fldChar w:fldCharType="begin"/>
    </w:r>
    <w:r w:rsidR="00DE6AB0">
      <w:rPr>
        <w:rFonts w:ascii="Calibri" w:hAnsi="Calibri"/>
      </w:rPr>
      <w:instrText>[Tapez le texte]</w:instrText>
    </w:r>
    <w:r w:rsidR="00DE6AB0">
      <w:fldChar w:fldCharType="separate"/>
    </w:r>
    <w:r w:rsidR="00DE6AB0">
      <w:rPr>
        <w:rFonts w:ascii="Calibri" w:hAnsi="Calibri"/>
      </w:rPr>
      <w:t xml:space="preserve">Page </w:t>
    </w:r>
    <w:r w:rsidR="00DE6AB0">
      <w:rPr>
        <w:rFonts w:asciiTheme="majorHAnsi" w:eastAsiaTheme="majorEastAsia" w:hAnsiTheme="majorHAnsi" w:cstheme="majorBidi"/>
        <w:noProof/>
      </w:rPr>
      <w:fldChar w:fldCharType="end"/>
    </w:r>
    <w:r w:rsidR="00DE6AB0">
      <w:t xml:space="preserve"> PAGE   \* MERGEFORMAT </w:t>
    </w:r>
    <w:r w:rsidR="00DE6AB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EB46556" wp14:editId="49A0786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E4A7C57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DE6AB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89B75" wp14:editId="12B0914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E9103DA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DE6AB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205FF" wp14:editId="206CB9C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770375C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E349" w14:textId="77777777" w:rsidR="005B70C1" w:rsidRDefault="005B70C1">
      <w:r>
        <w:separator/>
      </w:r>
    </w:p>
  </w:footnote>
  <w:footnote w:type="continuationSeparator" w:id="0">
    <w:p w14:paraId="70460142" w14:textId="77777777" w:rsidR="005B70C1" w:rsidRDefault="005B70C1">
      <w:r>
        <w:separator/>
      </w:r>
    </w:p>
  </w:footnote>
  <w:footnote w:type="continuationNotice" w:id="1">
    <w:p w14:paraId="69BA3871" w14:textId="77777777" w:rsidR="005B70C1" w:rsidRDefault="005B70C1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20F2" w14:textId="77777777" w:rsidR="00DE6AB0" w:rsidRDefault="00DE6AB0">
    <w:pPr>
      <w:pStyle w:val="En-tte"/>
      <w:rPr>
        <w:rFonts w:asciiTheme="majorHAnsi" w:eastAsiaTheme="majorEastAsia" w:hAnsiTheme="majorHAnsi" w:cstheme="majorBidi"/>
      </w:rPr>
    </w:pPr>
    <w:r>
      <w:rPr>
        <w:rFonts w:ascii="Calibri" w:hAnsi="Calibri"/>
      </w:rPr>
      <w:t xml:space="preserve">Plan marketing </w:t>
    </w:r>
    <w:proofErr w:type="spellStart"/>
    <w:r>
      <w:rPr>
        <w:rFonts w:ascii="Calibri" w:hAnsi="Calibri"/>
      </w:rPr>
      <w:t>d’Adventure</w:t>
    </w:r>
    <w:proofErr w:type="spellEnd"/>
    <w:r>
      <w:rPr>
        <w:rFonts w:ascii="Calibri" w:hAnsi="Calibri"/>
      </w:rPr>
      <w:t xml:space="preserve"> Works</w:t>
    </w:r>
  </w:p>
  <w:p w14:paraId="6A02864E" w14:textId="77777777" w:rsidR="00DE6AB0" w:rsidRDefault="00DE6AB0">
    <w:pPr>
      <w:pStyle w:val="En-tte"/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E44444" wp14:editId="0E1BB66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01E930D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305A43" wp14:editId="5203B0E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46FE9B4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A76636" wp14:editId="1B0917F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68C4DA0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3658" w14:textId="77777777" w:rsidR="00A72797" w:rsidRDefault="00A72797">
    <w:pPr>
      <w:pStyle w:val="En-tte"/>
    </w:pPr>
    <w:r>
      <w:rPr>
        <w:noProof/>
      </w:rPr>
      <w:drawing>
        <wp:anchor distT="0" distB="0" distL="114300" distR="114300" simplePos="0" relativeHeight="251672576" behindDoc="1" locked="1" layoutInCell="1" allowOverlap="1" wp14:anchorId="5C5E9A18" wp14:editId="15772254">
          <wp:simplePos x="0" y="0"/>
          <wp:positionH relativeFrom="page">
            <wp:posOffset>-381000</wp:posOffset>
          </wp:positionH>
          <wp:positionV relativeFrom="page">
            <wp:posOffset>-19050</wp:posOffset>
          </wp:positionV>
          <wp:extent cx="7696200" cy="102679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CONSEIL_Lettre_En-tê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251" r="-217" b="-251"/>
                  <a:stretch/>
                </pic:blipFill>
                <pic:spPr bwMode="auto">
                  <a:xfrm>
                    <a:off x="0" y="0"/>
                    <a:ext cx="7696200" cy="1026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7EF52" w14:textId="2C493F61" w:rsidR="00DE6AB0" w:rsidRDefault="00DE6A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A7C572D"/>
    <w:multiLevelType w:val="hybridMultilevel"/>
    <w:tmpl w:val="B92C8500"/>
    <w:lvl w:ilvl="0" w:tplc="0C0C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162" w:hanging="360"/>
      </w:pPr>
    </w:lvl>
    <w:lvl w:ilvl="2" w:tplc="0C0C001B" w:tentative="1">
      <w:start w:val="1"/>
      <w:numFmt w:val="lowerRoman"/>
      <w:lvlText w:val="%3."/>
      <w:lvlJc w:val="right"/>
      <w:pPr>
        <w:ind w:left="1882" w:hanging="180"/>
      </w:pPr>
    </w:lvl>
    <w:lvl w:ilvl="3" w:tplc="0C0C000F" w:tentative="1">
      <w:start w:val="1"/>
      <w:numFmt w:val="decimal"/>
      <w:lvlText w:val="%4."/>
      <w:lvlJc w:val="left"/>
      <w:pPr>
        <w:ind w:left="2602" w:hanging="360"/>
      </w:pPr>
    </w:lvl>
    <w:lvl w:ilvl="4" w:tplc="0C0C0019" w:tentative="1">
      <w:start w:val="1"/>
      <w:numFmt w:val="lowerLetter"/>
      <w:lvlText w:val="%5."/>
      <w:lvlJc w:val="left"/>
      <w:pPr>
        <w:ind w:left="3322" w:hanging="360"/>
      </w:pPr>
    </w:lvl>
    <w:lvl w:ilvl="5" w:tplc="0C0C001B" w:tentative="1">
      <w:start w:val="1"/>
      <w:numFmt w:val="lowerRoman"/>
      <w:lvlText w:val="%6."/>
      <w:lvlJc w:val="right"/>
      <w:pPr>
        <w:ind w:left="4042" w:hanging="180"/>
      </w:pPr>
    </w:lvl>
    <w:lvl w:ilvl="6" w:tplc="0C0C000F" w:tentative="1">
      <w:start w:val="1"/>
      <w:numFmt w:val="decimal"/>
      <w:lvlText w:val="%7."/>
      <w:lvlJc w:val="left"/>
      <w:pPr>
        <w:ind w:left="4762" w:hanging="360"/>
      </w:pPr>
    </w:lvl>
    <w:lvl w:ilvl="7" w:tplc="0C0C0019" w:tentative="1">
      <w:start w:val="1"/>
      <w:numFmt w:val="lowerLetter"/>
      <w:lvlText w:val="%8."/>
      <w:lvlJc w:val="left"/>
      <w:pPr>
        <w:ind w:left="5482" w:hanging="360"/>
      </w:pPr>
    </w:lvl>
    <w:lvl w:ilvl="8" w:tplc="0C0C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C7466DD"/>
    <w:multiLevelType w:val="hybridMultilevel"/>
    <w:tmpl w:val="36ACB376"/>
    <w:lvl w:ilvl="0" w:tplc="6F602D6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11DB336F"/>
    <w:multiLevelType w:val="hybridMultilevel"/>
    <w:tmpl w:val="E1482BD2"/>
    <w:lvl w:ilvl="0" w:tplc="7F00BF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7CB6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6C9B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9A3E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4A9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36B9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38C6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04E7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0CD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8AF2BE7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Listenumrote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0D48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572"/>
    <w:multiLevelType w:val="hybridMultilevel"/>
    <w:tmpl w:val="239A1DD2"/>
    <w:lvl w:ilvl="0" w:tplc="013E1BA2">
      <w:start w:val="5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408"/>
    <w:multiLevelType w:val="hybridMultilevel"/>
    <w:tmpl w:val="599C3D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71F5"/>
    <w:multiLevelType w:val="hybridMultilevel"/>
    <w:tmpl w:val="6868FCB8"/>
    <w:lvl w:ilvl="0" w:tplc="D7E05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72682"/>
    <w:multiLevelType w:val="hybridMultilevel"/>
    <w:tmpl w:val="E00A9AA6"/>
    <w:lvl w:ilvl="0" w:tplc="0C0C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5" w15:restartNumberingAfterBreak="0">
    <w:nsid w:val="49DF42D6"/>
    <w:multiLevelType w:val="hybridMultilevel"/>
    <w:tmpl w:val="90AED0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A259C"/>
    <w:multiLevelType w:val="hybridMultilevel"/>
    <w:tmpl w:val="ECDC5582"/>
    <w:lvl w:ilvl="0" w:tplc="07AE19B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6" w:hanging="360"/>
      </w:pPr>
    </w:lvl>
    <w:lvl w:ilvl="2" w:tplc="0C0C001B" w:tentative="1">
      <w:start w:val="1"/>
      <w:numFmt w:val="lowerRoman"/>
      <w:lvlText w:val="%3."/>
      <w:lvlJc w:val="right"/>
      <w:pPr>
        <w:ind w:left="2016" w:hanging="180"/>
      </w:pPr>
    </w:lvl>
    <w:lvl w:ilvl="3" w:tplc="0C0C000F" w:tentative="1">
      <w:start w:val="1"/>
      <w:numFmt w:val="decimal"/>
      <w:lvlText w:val="%4."/>
      <w:lvlJc w:val="left"/>
      <w:pPr>
        <w:ind w:left="2736" w:hanging="360"/>
      </w:pPr>
    </w:lvl>
    <w:lvl w:ilvl="4" w:tplc="0C0C0019" w:tentative="1">
      <w:start w:val="1"/>
      <w:numFmt w:val="lowerLetter"/>
      <w:lvlText w:val="%5."/>
      <w:lvlJc w:val="left"/>
      <w:pPr>
        <w:ind w:left="3456" w:hanging="360"/>
      </w:pPr>
    </w:lvl>
    <w:lvl w:ilvl="5" w:tplc="0C0C001B" w:tentative="1">
      <w:start w:val="1"/>
      <w:numFmt w:val="lowerRoman"/>
      <w:lvlText w:val="%6."/>
      <w:lvlJc w:val="right"/>
      <w:pPr>
        <w:ind w:left="4176" w:hanging="180"/>
      </w:pPr>
    </w:lvl>
    <w:lvl w:ilvl="6" w:tplc="0C0C000F" w:tentative="1">
      <w:start w:val="1"/>
      <w:numFmt w:val="decimal"/>
      <w:lvlText w:val="%7."/>
      <w:lvlJc w:val="left"/>
      <w:pPr>
        <w:ind w:left="4896" w:hanging="360"/>
      </w:pPr>
    </w:lvl>
    <w:lvl w:ilvl="7" w:tplc="0C0C0019" w:tentative="1">
      <w:start w:val="1"/>
      <w:numFmt w:val="lowerLetter"/>
      <w:lvlText w:val="%8."/>
      <w:lvlJc w:val="left"/>
      <w:pPr>
        <w:ind w:left="5616" w:hanging="360"/>
      </w:pPr>
    </w:lvl>
    <w:lvl w:ilvl="8" w:tplc="0C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6495B"/>
    <w:multiLevelType w:val="hybridMultilevel"/>
    <w:tmpl w:val="65A035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E4FCA"/>
    <w:multiLevelType w:val="hybridMultilevel"/>
    <w:tmpl w:val="F080EE50"/>
    <w:lvl w:ilvl="0" w:tplc="6A804F8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3600B0F"/>
    <w:multiLevelType w:val="hybridMultilevel"/>
    <w:tmpl w:val="54E8C5C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B2C01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70C5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7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25"/>
  </w:num>
  <w:num w:numId="9">
    <w:abstractNumId w:val="24"/>
  </w:num>
  <w:num w:numId="10">
    <w:abstractNumId w:val="8"/>
  </w:num>
  <w:num w:numId="11">
    <w:abstractNumId w:val="7"/>
  </w:num>
  <w:num w:numId="12">
    <w:abstractNumId w:val="20"/>
  </w:num>
  <w:num w:numId="13">
    <w:abstractNumId w:val="12"/>
  </w:num>
  <w:num w:numId="14">
    <w:abstractNumId w:val="22"/>
  </w:num>
  <w:num w:numId="15">
    <w:abstractNumId w:val="5"/>
  </w:num>
  <w:num w:numId="16">
    <w:abstractNumId w:val="1"/>
  </w:num>
  <w:num w:numId="17">
    <w:abstractNumId w:val="23"/>
  </w:num>
  <w:num w:numId="18">
    <w:abstractNumId w:val="10"/>
  </w:num>
  <w:num w:numId="19">
    <w:abstractNumId w:val="2"/>
  </w:num>
  <w:num w:numId="20">
    <w:abstractNumId w:val="16"/>
  </w:num>
  <w:num w:numId="21">
    <w:abstractNumId w:val="4"/>
  </w:num>
  <w:num w:numId="22">
    <w:abstractNumId w:val="13"/>
  </w:num>
  <w:num w:numId="23">
    <w:abstractNumId w:val="11"/>
  </w:num>
  <w:num w:numId="24">
    <w:abstractNumId w:val="14"/>
  </w:num>
  <w:num w:numId="25">
    <w:abstractNumId w:val="19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65"/>
    <w:rsid w:val="00010502"/>
    <w:rsid w:val="00010E4E"/>
    <w:rsid w:val="00027345"/>
    <w:rsid w:val="00030266"/>
    <w:rsid w:val="00033F9B"/>
    <w:rsid w:val="000725FB"/>
    <w:rsid w:val="0007421B"/>
    <w:rsid w:val="0007725F"/>
    <w:rsid w:val="00092630"/>
    <w:rsid w:val="000A3FD7"/>
    <w:rsid w:val="000A45BA"/>
    <w:rsid w:val="000B4DA0"/>
    <w:rsid w:val="000B5830"/>
    <w:rsid w:val="000B713E"/>
    <w:rsid w:val="000E1F82"/>
    <w:rsid w:val="000E3391"/>
    <w:rsid w:val="000F34D4"/>
    <w:rsid w:val="000F6402"/>
    <w:rsid w:val="000F6F6F"/>
    <w:rsid w:val="0010043F"/>
    <w:rsid w:val="00125087"/>
    <w:rsid w:val="00127B5E"/>
    <w:rsid w:val="001300C2"/>
    <w:rsid w:val="00134C55"/>
    <w:rsid w:val="00146DFC"/>
    <w:rsid w:val="00146EA9"/>
    <w:rsid w:val="00150680"/>
    <w:rsid w:val="00150D0C"/>
    <w:rsid w:val="001542A6"/>
    <w:rsid w:val="0016643F"/>
    <w:rsid w:val="001671B4"/>
    <w:rsid w:val="001705D1"/>
    <w:rsid w:val="0017488E"/>
    <w:rsid w:val="0017501D"/>
    <w:rsid w:val="00194362"/>
    <w:rsid w:val="00194E91"/>
    <w:rsid w:val="001A4CDD"/>
    <w:rsid w:val="001A6700"/>
    <w:rsid w:val="001B540A"/>
    <w:rsid w:val="001C66BB"/>
    <w:rsid w:val="001D458D"/>
    <w:rsid w:val="001D78F1"/>
    <w:rsid w:val="001E0386"/>
    <w:rsid w:val="001E0899"/>
    <w:rsid w:val="001F41B3"/>
    <w:rsid w:val="00214998"/>
    <w:rsid w:val="00255294"/>
    <w:rsid w:val="00264E1D"/>
    <w:rsid w:val="00267F18"/>
    <w:rsid w:val="00273CAA"/>
    <w:rsid w:val="002762DE"/>
    <w:rsid w:val="002778AE"/>
    <w:rsid w:val="00292CE8"/>
    <w:rsid w:val="002A07CB"/>
    <w:rsid w:val="002A1FF1"/>
    <w:rsid w:val="002B7040"/>
    <w:rsid w:val="002B7042"/>
    <w:rsid w:val="002C345D"/>
    <w:rsid w:val="002C5511"/>
    <w:rsid w:val="002E1DA3"/>
    <w:rsid w:val="002E4181"/>
    <w:rsid w:val="002E745A"/>
    <w:rsid w:val="002E7552"/>
    <w:rsid w:val="002E7C30"/>
    <w:rsid w:val="002F09BE"/>
    <w:rsid w:val="002F116B"/>
    <w:rsid w:val="003048B3"/>
    <w:rsid w:val="00331C0C"/>
    <w:rsid w:val="003460D4"/>
    <w:rsid w:val="0035058B"/>
    <w:rsid w:val="00357489"/>
    <w:rsid w:val="0036070A"/>
    <w:rsid w:val="00364782"/>
    <w:rsid w:val="0037530E"/>
    <w:rsid w:val="00383A3E"/>
    <w:rsid w:val="00390D18"/>
    <w:rsid w:val="003A1411"/>
    <w:rsid w:val="003A2CAB"/>
    <w:rsid w:val="003A746B"/>
    <w:rsid w:val="003B2F64"/>
    <w:rsid w:val="003B620C"/>
    <w:rsid w:val="003C158A"/>
    <w:rsid w:val="003C6F82"/>
    <w:rsid w:val="003E2A19"/>
    <w:rsid w:val="003F24C2"/>
    <w:rsid w:val="003F4EFC"/>
    <w:rsid w:val="003F54D1"/>
    <w:rsid w:val="00413E8B"/>
    <w:rsid w:val="00422AC5"/>
    <w:rsid w:val="004255D2"/>
    <w:rsid w:val="004264E7"/>
    <w:rsid w:val="00432EA3"/>
    <w:rsid w:val="004438E7"/>
    <w:rsid w:val="00460FA1"/>
    <w:rsid w:val="004714F2"/>
    <w:rsid w:val="004864FA"/>
    <w:rsid w:val="004A51BD"/>
    <w:rsid w:val="004A6581"/>
    <w:rsid w:val="004B721E"/>
    <w:rsid w:val="004C34EA"/>
    <w:rsid w:val="004C4A26"/>
    <w:rsid w:val="004C6F35"/>
    <w:rsid w:val="004D2F24"/>
    <w:rsid w:val="004D6BEC"/>
    <w:rsid w:val="004E798E"/>
    <w:rsid w:val="004F39EF"/>
    <w:rsid w:val="004F68CE"/>
    <w:rsid w:val="005140FB"/>
    <w:rsid w:val="005148ED"/>
    <w:rsid w:val="00515EC0"/>
    <w:rsid w:val="00521FF5"/>
    <w:rsid w:val="005346C4"/>
    <w:rsid w:val="0054794E"/>
    <w:rsid w:val="00563475"/>
    <w:rsid w:val="00563E6B"/>
    <w:rsid w:val="005675D8"/>
    <w:rsid w:val="00570E86"/>
    <w:rsid w:val="005737D6"/>
    <w:rsid w:val="00576707"/>
    <w:rsid w:val="0058220E"/>
    <w:rsid w:val="0058246B"/>
    <w:rsid w:val="00583E22"/>
    <w:rsid w:val="005A2832"/>
    <w:rsid w:val="005A7659"/>
    <w:rsid w:val="005B70C1"/>
    <w:rsid w:val="005C0F56"/>
    <w:rsid w:val="005D090E"/>
    <w:rsid w:val="005E6AF1"/>
    <w:rsid w:val="005E6C14"/>
    <w:rsid w:val="005F3B8D"/>
    <w:rsid w:val="00650CDF"/>
    <w:rsid w:val="0065320D"/>
    <w:rsid w:val="00660DF0"/>
    <w:rsid w:val="00667555"/>
    <w:rsid w:val="00683EEA"/>
    <w:rsid w:val="00686A2E"/>
    <w:rsid w:val="006953A3"/>
    <w:rsid w:val="00697ACE"/>
    <w:rsid w:val="006B7F76"/>
    <w:rsid w:val="006E2CFF"/>
    <w:rsid w:val="006E2E0E"/>
    <w:rsid w:val="006E6EA6"/>
    <w:rsid w:val="007106F4"/>
    <w:rsid w:val="00715D9A"/>
    <w:rsid w:val="00721855"/>
    <w:rsid w:val="00764667"/>
    <w:rsid w:val="00785966"/>
    <w:rsid w:val="00794918"/>
    <w:rsid w:val="007A50F0"/>
    <w:rsid w:val="007B39A1"/>
    <w:rsid w:val="007D6FBA"/>
    <w:rsid w:val="007D7972"/>
    <w:rsid w:val="007E1995"/>
    <w:rsid w:val="007F468C"/>
    <w:rsid w:val="007F7AC3"/>
    <w:rsid w:val="0081586C"/>
    <w:rsid w:val="00815B37"/>
    <w:rsid w:val="00816CE9"/>
    <w:rsid w:val="00833A88"/>
    <w:rsid w:val="00854169"/>
    <w:rsid w:val="00857272"/>
    <w:rsid w:val="00863BF5"/>
    <w:rsid w:val="00863FB4"/>
    <w:rsid w:val="0086654F"/>
    <w:rsid w:val="00871E97"/>
    <w:rsid w:val="0087332A"/>
    <w:rsid w:val="00886326"/>
    <w:rsid w:val="008952BD"/>
    <w:rsid w:val="008B07D1"/>
    <w:rsid w:val="008B2CE6"/>
    <w:rsid w:val="008B3901"/>
    <w:rsid w:val="008D7089"/>
    <w:rsid w:val="008F002B"/>
    <w:rsid w:val="008F786E"/>
    <w:rsid w:val="00902FF9"/>
    <w:rsid w:val="0091007F"/>
    <w:rsid w:val="009213D9"/>
    <w:rsid w:val="00921E58"/>
    <w:rsid w:val="009454D3"/>
    <w:rsid w:val="00956189"/>
    <w:rsid w:val="009563ED"/>
    <w:rsid w:val="00967C19"/>
    <w:rsid w:val="009741CC"/>
    <w:rsid w:val="00977839"/>
    <w:rsid w:val="00985B6C"/>
    <w:rsid w:val="00992EFB"/>
    <w:rsid w:val="00994A16"/>
    <w:rsid w:val="009A119B"/>
    <w:rsid w:val="009A12E9"/>
    <w:rsid w:val="009A59CC"/>
    <w:rsid w:val="009A5A3F"/>
    <w:rsid w:val="009A5FD6"/>
    <w:rsid w:val="009B24DE"/>
    <w:rsid w:val="009C18F9"/>
    <w:rsid w:val="009C4782"/>
    <w:rsid w:val="009F69CB"/>
    <w:rsid w:val="00A002E5"/>
    <w:rsid w:val="00A01D62"/>
    <w:rsid w:val="00A04630"/>
    <w:rsid w:val="00A10AC3"/>
    <w:rsid w:val="00A13222"/>
    <w:rsid w:val="00A16857"/>
    <w:rsid w:val="00A20B5A"/>
    <w:rsid w:val="00A20E01"/>
    <w:rsid w:val="00A2387D"/>
    <w:rsid w:val="00A23ACF"/>
    <w:rsid w:val="00A26A50"/>
    <w:rsid w:val="00A51778"/>
    <w:rsid w:val="00A65BA0"/>
    <w:rsid w:val="00A72797"/>
    <w:rsid w:val="00A7380B"/>
    <w:rsid w:val="00A74E95"/>
    <w:rsid w:val="00A83AAC"/>
    <w:rsid w:val="00AA79C8"/>
    <w:rsid w:val="00AC1162"/>
    <w:rsid w:val="00AD13DC"/>
    <w:rsid w:val="00AD5346"/>
    <w:rsid w:val="00AF2D87"/>
    <w:rsid w:val="00AF3B41"/>
    <w:rsid w:val="00B11B1E"/>
    <w:rsid w:val="00B21B88"/>
    <w:rsid w:val="00B22C35"/>
    <w:rsid w:val="00B32D31"/>
    <w:rsid w:val="00B35D43"/>
    <w:rsid w:val="00B4320F"/>
    <w:rsid w:val="00B439CC"/>
    <w:rsid w:val="00B552E2"/>
    <w:rsid w:val="00B57296"/>
    <w:rsid w:val="00B64864"/>
    <w:rsid w:val="00B66E49"/>
    <w:rsid w:val="00B72078"/>
    <w:rsid w:val="00B80364"/>
    <w:rsid w:val="00B91115"/>
    <w:rsid w:val="00BA0BBC"/>
    <w:rsid w:val="00BA2860"/>
    <w:rsid w:val="00BA6F30"/>
    <w:rsid w:val="00BC664D"/>
    <w:rsid w:val="00BD1BE7"/>
    <w:rsid w:val="00BD5493"/>
    <w:rsid w:val="00C215B9"/>
    <w:rsid w:val="00C244B5"/>
    <w:rsid w:val="00C260C9"/>
    <w:rsid w:val="00C33A30"/>
    <w:rsid w:val="00C368AF"/>
    <w:rsid w:val="00C41631"/>
    <w:rsid w:val="00C4195B"/>
    <w:rsid w:val="00C566B8"/>
    <w:rsid w:val="00C83553"/>
    <w:rsid w:val="00C93F52"/>
    <w:rsid w:val="00C93FF4"/>
    <w:rsid w:val="00C95490"/>
    <w:rsid w:val="00CB11F0"/>
    <w:rsid w:val="00CC6A15"/>
    <w:rsid w:val="00CD12EE"/>
    <w:rsid w:val="00CE1C32"/>
    <w:rsid w:val="00D10B00"/>
    <w:rsid w:val="00D13740"/>
    <w:rsid w:val="00D13B78"/>
    <w:rsid w:val="00D23FBB"/>
    <w:rsid w:val="00D2451E"/>
    <w:rsid w:val="00D31578"/>
    <w:rsid w:val="00D44D0D"/>
    <w:rsid w:val="00D4634E"/>
    <w:rsid w:val="00D539BC"/>
    <w:rsid w:val="00D55A65"/>
    <w:rsid w:val="00D61328"/>
    <w:rsid w:val="00D72AE3"/>
    <w:rsid w:val="00D75121"/>
    <w:rsid w:val="00D85E46"/>
    <w:rsid w:val="00DC3B29"/>
    <w:rsid w:val="00DE13B4"/>
    <w:rsid w:val="00DE4200"/>
    <w:rsid w:val="00DE6AB0"/>
    <w:rsid w:val="00DF4CA0"/>
    <w:rsid w:val="00DF690B"/>
    <w:rsid w:val="00E07B39"/>
    <w:rsid w:val="00E1253E"/>
    <w:rsid w:val="00E138C3"/>
    <w:rsid w:val="00E266D8"/>
    <w:rsid w:val="00E40017"/>
    <w:rsid w:val="00E477CC"/>
    <w:rsid w:val="00E52A9C"/>
    <w:rsid w:val="00E54EF8"/>
    <w:rsid w:val="00E557CF"/>
    <w:rsid w:val="00E6255C"/>
    <w:rsid w:val="00E64298"/>
    <w:rsid w:val="00E64DA2"/>
    <w:rsid w:val="00E67585"/>
    <w:rsid w:val="00E714A2"/>
    <w:rsid w:val="00E91A9C"/>
    <w:rsid w:val="00E920A6"/>
    <w:rsid w:val="00EE2471"/>
    <w:rsid w:val="00EE3E60"/>
    <w:rsid w:val="00EE5BDA"/>
    <w:rsid w:val="00EF028C"/>
    <w:rsid w:val="00EF0428"/>
    <w:rsid w:val="00F01721"/>
    <w:rsid w:val="00F059FA"/>
    <w:rsid w:val="00F1108A"/>
    <w:rsid w:val="00F24647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84F54"/>
    <w:rsid w:val="00FA088E"/>
    <w:rsid w:val="00FA5111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1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1E97"/>
  </w:style>
  <w:style w:type="paragraph" w:styleId="Titre1">
    <w:name w:val="heading 1"/>
    <w:basedOn w:val="Normal"/>
    <w:next w:val="Normal"/>
    <w:link w:val="Titre1C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2D87"/>
    <w:pPr>
      <w:spacing w:after="240" w:line="24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decitation">
    <w:name w:val="Bloc de citation"/>
    <w:basedOn w:val="Corpsdetexte"/>
    <w:link w:val="Blocdecitation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decitationCar">
    <w:name w:val="Bloc de citation Car"/>
    <w:basedOn w:val="Policepardfaut"/>
    <w:link w:val="Blocdecitation"/>
    <w:rsid w:val="00D2451E"/>
    <w:rPr>
      <w:rFonts w:ascii="Garamond" w:hAnsi="Garamond"/>
      <w:i/>
      <w:sz w:val="22"/>
      <w:lang w:val="en-US" w:eastAsia="en-US" w:bidi="ar-SA"/>
    </w:rPr>
  </w:style>
  <w:style w:type="paragraph" w:styleId="Lgende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Appeldenotedefin">
    <w:name w:val="endnote reference"/>
    <w:semiHidden/>
    <w:rsid w:val="00AF2D87"/>
    <w:rPr>
      <w:vertAlign w:val="superscript"/>
    </w:rPr>
  </w:style>
  <w:style w:type="paragraph" w:styleId="Notedefin">
    <w:name w:val="endnote text"/>
    <w:basedOn w:val="Normal"/>
    <w:semiHidden/>
    <w:rsid w:val="00AD13DC"/>
  </w:style>
  <w:style w:type="character" w:styleId="Appelnotedebasdep">
    <w:name w:val="footnote reference"/>
    <w:rsid w:val="00AF2D87"/>
    <w:rPr>
      <w:vertAlign w:val="superscript"/>
    </w:rPr>
  </w:style>
  <w:style w:type="paragraph" w:styleId="Notedebasdepage">
    <w:name w:val="footnote text"/>
    <w:basedOn w:val="Normal"/>
    <w:link w:val="NotedebasdepageCar"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Titreindex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PrambuleAccentuation">
    <w:name w:val="Préambule (Accentuation)"/>
    <w:rsid w:val="00AF2D87"/>
    <w:rPr>
      <w:caps/>
      <w:sz w:val="18"/>
    </w:rPr>
  </w:style>
  <w:style w:type="paragraph" w:styleId="Listepuc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edemacro">
    <w:name w:val="macro"/>
    <w:basedOn w:val="Corpsdetex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AF2D87"/>
    <w:rPr>
      <w:sz w:val="24"/>
    </w:rPr>
  </w:style>
  <w:style w:type="paragraph" w:customStyle="1" w:styleId="Sous-titredepagedegarde">
    <w:name w:val="Sous-titre de page de garde"/>
    <w:basedOn w:val="Titredepagedegarde"/>
    <w:next w:val="Corpsdetex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redepagedegarde">
    <w:name w:val="Titre de page de garde"/>
    <w:basedOn w:val="Normal"/>
    <w:next w:val="Sous-titredepagedegarde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desillustrations">
    <w:name w:val="table of figures"/>
    <w:basedOn w:val="Normal"/>
    <w:semiHidden/>
    <w:rsid w:val="00AD13DC"/>
  </w:style>
  <w:style w:type="paragraph" w:styleId="TM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M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M3">
    <w:name w:val="toc 3"/>
    <w:basedOn w:val="Normal"/>
    <w:uiPriority w:val="39"/>
    <w:rsid w:val="00AD13DC"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sid w:val="00AD13DC"/>
    <w:rPr>
      <w:i/>
    </w:rPr>
  </w:style>
  <w:style w:type="paragraph" w:styleId="Sous-titre">
    <w:name w:val="Subtitle"/>
    <w:basedOn w:val="Normal"/>
    <w:next w:val="Normal"/>
    <w:link w:val="Sous-titreCar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7501D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Ttesdecolonnes">
    <w:name w:val="Têtes de colonne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Marquedecommentaire">
    <w:name w:val="annotation reference"/>
    <w:semiHidden/>
    <w:rsid w:val="00AF2D87"/>
    <w:rPr>
      <w:sz w:val="16"/>
    </w:rPr>
  </w:style>
  <w:style w:type="paragraph" w:styleId="Commentaire">
    <w:name w:val="annotation text"/>
    <w:basedOn w:val="Normal"/>
    <w:link w:val="CommentaireCar"/>
    <w:semiHidden/>
    <w:rsid w:val="00AD13DC"/>
  </w:style>
  <w:style w:type="paragraph" w:customStyle="1" w:styleId="Nomdesocit">
    <w:name w:val="Nom de société"/>
    <w:basedOn w:val="Corpsdetex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desrfrencesjuridiqu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itreTR">
    <w:name w:val="toa heading"/>
    <w:basedOn w:val="Normal"/>
    <w:next w:val="Tabledesrfrencesjuridiqu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tesdeligne">
    <w:name w:val="Etiquettes de ligne"/>
    <w:basedOn w:val="Normal"/>
    <w:rsid w:val="004D6BEC"/>
    <w:pPr>
      <w:keepNext/>
      <w:spacing w:before="40"/>
    </w:pPr>
    <w:rPr>
      <w:sz w:val="18"/>
    </w:rPr>
  </w:style>
  <w:style w:type="paragraph" w:customStyle="1" w:styleId="Pourcentage">
    <w:name w:val="Pou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enumrote">
    <w:name w:val="Liste numérotée"/>
    <w:basedOn w:val="Normal"/>
    <w:link w:val="Listenumrote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enumroteCar">
    <w:name w:val="Liste numérotée Car"/>
    <w:basedOn w:val="Policepardfaut"/>
    <w:link w:val="Listenumrote"/>
    <w:rsid w:val="00697ACE"/>
    <w:rPr>
      <w:rFonts w:ascii="Garamond" w:hAnsi="Garamond"/>
      <w:sz w:val="22"/>
      <w:lang w:val="en-US" w:eastAsia="en-US" w:bidi="ar-SA"/>
    </w:rPr>
  </w:style>
  <w:style w:type="paragraph" w:customStyle="1" w:styleId="Listenumroteengras">
    <w:name w:val="Liste numérotée en gras"/>
    <w:basedOn w:val="Listenumrote"/>
    <w:link w:val="ListenumroteengrasCar"/>
    <w:rsid w:val="00D2451E"/>
    <w:rPr>
      <w:b/>
      <w:bCs/>
    </w:rPr>
  </w:style>
  <w:style w:type="character" w:customStyle="1" w:styleId="ListenumroteengrasCar">
    <w:name w:val="Liste numérotée en gras Car"/>
    <w:basedOn w:val="ListenumroteCar"/>
    <w:link w:val="Listenumroteengras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gne">
    <w:name w:val="Interligne"/>
    <w:basedOn w:val="Normal"/>
    <w:rsid w:val="00D2451E"/>
    <w:rPr>
      <w:rFonts w:ascii="Verdana" w:hAnsi="Verdana"/>
      <w:sz w:val="12"/>
    </w:rPr>
  </w:style>
  <w:style w:type="paragraph" w:styleId="Sansinterligne">
    <w:name w:val="No Spacing"/>
    <w:link w:val="SansinterligneCar"/>
    <w:uiPriority w:val="1"/>
    <w:qFormat/>
    <w:rsid w:val="0017501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3B41"/>
  </w:style>
  <w:style w:type="paragraph" w:styleId="Textedebulles">
    <w:name w:val="Balloon Text"/>
    <w:basedOn w:val="Normal"/>
    <w:link w:val="TextedebullesCar"/>
    <w:rsid w:val="00AF3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B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501D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Titre4Car">
    <w:name w:val="Titre 4 Car"/>
    <w:basedOn w:val="Policepardfaut"/>
    <w:link w:val="Titre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Titre5Car">
    <w:name w:val="Titre 5 Car"/>
    <w:basedOn w:val="Policepardfaut"/>
    <w:link w:val="Titre5"/>
    <w:uiPriority w:val="9"/>
    <w:rsid w:val="0017501D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7501D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7501D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7501D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rsid w:val="0017501D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7501D"/>
    <w:rPr>
      <w:b/>
      <w:bCs/>
    </w:rPr>
  </w:style>
  <w:style w:type="character" w:styleId="Accentuation">
    <w:name w:val="Emphasis"/>
    <w:basedOn w:val="Policepardfaut"/>
    <w:uiPriority w:val="20"/>
    <w:qFormat/>
    <w:rsid w:val="0017501D"/>
    <w:rPr>
      <w:i/>
      <w:iCs/>
    </w:rPr>
  </w:style>
  <w:style w:type="paragraph" w:styleId="Paragraphedeliste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501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7501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01D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01D"/>
    <w:rPr>
      <w:b/>
      <w:bCs/>
      <w:i/>
      <w:iCs/>
      <w:color w:val="3494BA" w:themeColor="accent1"/>
    </w:rPr>
  </w:style>
  <w:style w:type="character" w:styleId="Accentuationlgre">
    <w:name w:val="Subtle Emphasis"/>
    <w:basedOn w:val="Policepardfaut"/>
    <w:uiPriority w:val="19"/>
    <w:qFormat/>
    <w:rsid w:val="0017501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17501D"/>
    <w:rPr>
      <w:b/>
      <w:bCs/>
      <w:i/>
      <w:iCs/>
      <w:color w:val="3494BA" w:themeColor="accent1"/>
    </w:rPr>
  </w:style>
  <w:style w:type="character" w:styleId="Rfrencelgre">
    <w:name w:val="Subtle Reference"/>
    <w:basedOn w:val="Policepardfaut"/>
    <w:uiPriority w:val="31"/>
    <w:qFormat/>
    <w:rsid w:val="0017501D"/>
    <w:rPr>
      <w:smallCaps/>
      <w:color w:val="58B6C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7501D"/>
    <w:rPr>
      <w:b/>
      <w:bCs/>
      <w:smallCaps/>
      <w:color w:val="58B6C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7501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501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C0F56"/>
    <w:rPr>
      <w:color w:val="6B9F25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56"/>
  </w:style>
  <w:style w:type="paragraph" w:styleId="En-tte">
    <w:name w:val="header"/>
    <w:basedOn w:val="Normal"/>
    <w:link w:val="En-tt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56"/>
  </w:style>
  <w:style w:type="paragraph" w:styleId="Objetducommentaire">
    <w:name w:val="annotation subject"/>
    <w:basedOn w:val="Commentaire"/>
    <w:next w:val="Commentaire"/>
    <w:link w:val="Objetducommentaire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E6AF1"/>
  </w:style>
  <w:style w:type="character" w:customStyle="1" w:styleId="ObjetducommentaireCar">
    <w:name w:val="Objet du commentaire Car"/>
    <w:basedOn w:val="CommentaireCar"/>
    <w:link w:val="Objetducommentaire"/>
    <w:rsid w:val="005E6AF1"/>
  </w:style>
  <w:style w:type="paragraph" w:styleId="NormalWeb">
    <w:name w:val="Normal (Web)"/>
    <w:basedOn w:val="Normal"/>
    <w:uiPriority w:val="99"/>
    <w:semiHidden/>
    <w:unhideWhenUsed/>
    <w:rsid w:val="00C9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39"/>
    <w:rsid w:val="0019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basedOn w:val="Policepardfaut"/>
    <w:link w:val="Notedebasdepage"/>
    <w:rsid w:val="004F39EF"/>
  </w:style>
  <w:style w:type="table" w:styleId="Tableausimple1">
    <w:name w:val="Plain Table 1"/>
    <w:basedOn w:val="TableauNormal"/>
    <w:uiPriority w:val="41"/>
    <w:rsid w:val="0065320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commercial%20(style%20Graphiqu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90151-420A-7840-A76B-1C982BAEB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commercial (style Graphique)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2020-10-14T01:22:00Z</dcterms:created>
  <dcterms:modified xsi:type="dcterms:W3CDTF">2021-08-19T14:26:00Z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